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8A3" w:rsidRPr="002E5834" w:rsidRDefault="009358A3" w:rsidP="009358A3">
      <w:pPr>
        <w:jc w:val="both"/>
        <w:rPr>
          <w:rFonts w:ascii="Times New Roman" w:hAnsi="Times New Roman" w:cs="Times New Roman"/>
          <w:sz w:val="24"/>
          <w:szCs w:val="24"/>
        </w:rPr>
      </w:pPr>
      <w:r w:rsidRPr="002E5834">
        <w:rPr>
          <w:rFonts w:ascii="Times New Roman" w:hAnsi="Times New Roman" w:cs="Times New Roman"/>
          <w:sz w:val="24"/>
          <w:szCs w:val="24"/>
        </w:rPr>
        <w:t>Porządek obrad:</w:t>
      </w:r>
    </w:p>
    <w:p w:rsidR="009358A3" w:rsidRPr="002E5834" w:rsidRDefault="009358A3" w:rsidP="009358A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58A3" w:rsidRPr="002E5834" w:rsidRDefault="009358A3" w:rsidP="009358A3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Otwarcie posiedzenia Rady przez Przewodniczącą Rady Stowarzyszenia Lokalna Grupa Działania „LIWOCZ”.</w:t>
      </w:r>
    </w:p>
    <w:p w:rsidR="009358A3" w:rsidRPr="002E5834" w:rsidRDefault="009358A3" w:rsidP="009358A3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Sprawdzenie prawomocności obrad.</w:t>
      </w:r>
    </w:p>
    <w:p w:rsidR="009358A3" w:rsidRPr="002E5834" w:rsidRDefault="009358A3" w:rsidP="009358A3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Wybór Komisji Skrutacyjnej.</w:t>
      </w:r>
    </w:p>
    <w:p w:rsidR="009358A3" w:rsidRPr="002E5834" w:rsidRDefault="009358A3" w:rsidP="009358A3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Przedstawienie porządku obrad.</w:t>
      </w:r>
    </w:p>
    <w:p w:rsidR="009358A3" w:rsidRPr="002E5834" w:rsidRDefault="009358A3" w:rsidP="009358A3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eastAsia="Arial Unicode MS" w:hAnsi="Times New Roman"/>
          <w:color w:val="000000"/>
        </w:rPr>
        <w:t>Przyjęcie protokołu z poprzedniego posiedzenia.</w:t>
      </w:r>
    </w:p>
    <w:p w:rsidR="009358A3" w:rsidRPr="002E5834" w:rsidRDefault="009358A3" w:rsidP="009358A3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Podpisanie Deklaracji Poufności i Bezstronności.</w:t>
      </w:r>
    </w:p>
    <w:p w:rsidR="009358A3" w:rsidRPr="002E5834" w:rsidRDefault="009358A3" w:rsidP="009358A3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Rozpatrz</w:t>
      </w:r>
      <w:r w:rsidR="00332B41">
        <w:rPr>
          <w:rFonts w:ascii="Times New Roman" w:hAnsi="Times New Roman"/>
        </w:rPr>
        <w:t>enie ewentualnych</w:t>
      </w:r>
      <w:r w:rsidRPr="002E5834">
        <w:rPr>
          <w:rFonts w:ascii="Times New Roman" w:hAnsi="Times New Roman"/>
        </w:rPr>
        <w:t xml:space="preserve"> odwołań (opcjonalnie).</w:t>
      </w:r>
    </w:p>
    <w:p w:rsidR="009358A3" w:rsidRPr="002E5834" w:rsidRDefault="009358A3" w:rsidP="009358A3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Sporządzenie listy odwołań, które zostały złożone po terminie (opcjonalnie).</w:t>
      </w:r>
    </w:p>
    <w:p w:rsidR="009358A3" w:rsidRPr="002E5834" w:rsidRDefault="009358A3" w:rsidP="009358A3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Podjęcie uchwały w sprawie przyjęcia listy odwołań, które zostały złożone po terminie (opcjonalnie).</w:t>
      </w:r>
    </w:p>
    <w:p w:rsidR="009358A3" w:rsidRDefault="009358A3" w:rsidP="002A3AE5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Podjęcie uchwały w spraw</w:t>
      </w:r>
      <w:r w:rsidR="006476F3">
        <w:rPr>
          <w:rFonts w:ascii="Times New Roman" w:hAnsi="Times New Roman"/>
        </w:rPr>
        <w:t>ie wybrania/niewybrania wniosku</w:t>
      </w:r>
      <w:r w:rsidRPr="002E5834">
        <w:rPr>
          <w:rFonts w:ascii="Times New Roman" w:hAnsi="Times New Roman"/>
        </w:rPr>
        <w:t xml:space="preserve"> do dofinansowania </w:t>
      </w:r>
      <w:r w:rsidR="006476F3">
        <w:rPr>
          <w:rFonts w:ascii="Times New Roman" w:hAnsi="Times New Roman"/>
        </w:rPr>
        <w:br/>
      </w:r>
      <w:r w:rsidRPr="002E5834">
        <w:rPr>
          <w:rFonts w:ascii="Times New Roman" w:hAnsi="Times New Roman"/>
        </w:rPr>
        <w:t>w ramach działania „Tworzenie i rozwój mikroprzedsiębiorstw”.</w:t>
      </w:r>
    </w:p>
    <w:p w:rsidR="002A3AE5" w:rsidRPr="002E5834" w:rsidRDefault="002A3AE5" w:rsidP="002A3AE5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Sporządzenie listy operacji dotyczących działania „Tworzenie i rozwój mikroprzedsiębiorstw”, które zostały wybrane/niewybrane do finansowania według ilości uzyskanych punktów.</w:t>
      </w:r>
    </w:p>
    <w:p w:rsidR="009358A3" w:rsidRPr="002E5834" w:rsidRDefault="009358A3" w:rsidP="009358A3">
      <w:pPr>
        <w:pStyle w:val="Akapitzlist"/>
        <w:numPr>
          <w:ilvl w:val="1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 xml:space="preserve">Podjęcie uchwały </w:t>
      </w:r>
      <w:r w:rsidR="00332B41">
        <w:rPr>
          <w:rFonts w:ascii="Times New Roman" w:hAnsi="Times New Roman"/>
        </w:rPr>
        <w:t>zatwierdzającej</w:t>
      </w:r>
      <w:r w:rsidRPr="002E5834">
        <w:rPr>
          <w:rFonts w:ascii="Times New Roman" w:hAnsi="Times New Roman"/>
        </w:rPr>
        <w:t xml:space="preserve"> listę operacji wybranych/niewybranych do dofinansowania w ramach działania „Tworzenie i rozwój mikroprzedsiębiorstw”.</w:t>
      </w:r>
    </w:p>
    <w:p w:rsidR="009358A3" w:rsidRDefault="009358A3" w:rsidP="002A3AE5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 xml:space="preserve">Podjęcie uchwały w sprawie wybrania/niewybrania wniosków do dofinansowania </w:t>
      </w:r>
      <w:r w:rsidR="006476F3">
        <w:rPr>
          <w:rFonts w:ascii="Times New Roman" w:hAnsi="Times New Roman"/>
        </w:rPr>
        <w:br/>
      </w:r>
      <w:r w:rsidRPr="002E5834">
        <w:rPr>
          <w:rFonts w:ascii="Times New Roman" w:hAnsi="Times New Roman"/>
        </w:rPr>
        <w:t>w ramach działania „Różnicowanie w kierunku działalności nierolniczej”.</w:t>
      </w:r>
    </w:p>
    <w:p w:rsidR="002A3AE5" w:rsidRPr="002A3AE5" w:rsidRDefault="002A3AE5" w:rsidP="002A3AE5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Sporządzenie listy operacji dotyczących działania „Różnicowanie w kierunku działalności nierolniczej”, które zostały wybrane/niewybrane do finansowania według ilości uzyskanych punktów.</w:t>
      </w:r>
    </w:p>
    <w:p w:rsidR="009358A3" w:rsidRDefault="009358A3" w:rsidP="009358A3">
      <w:pPr>
        <w:pStyle w:val="Akapitzlist"/>
        <w:numPr>
          <w:ilvl w:val="1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 xml:space="preserve">Podjęcie uchwały </w:t>
      </w:r>
      <w:r w:rsidR="00332B41">
        <w:rPr>
          <w:rFonts w:ascii="Times New Roman" w:hAnsi="Times New Roman"/>
        </w:rPr>
        <w:t>zatwierdzającej</w:t>
      </w:r>
      <w:r w:rsidRPr="002E5834">
        <w:rPr>
          <w:rFonts w:ascii="Times New Roman" w:hAnsi="Times New Roman"/>
        </w:rPr>
        <w:t xml:space="preserve"> listę operacji wybranych/niewybranych do dofinansowania w ramach działania „Różnicowanie w kierunku działalności nierolniczej”.</w:t>
      </w:r>
    </w:p>
    <w:p w:rsidR="005D1586" w:rsidRDefault="005D1586" w:rsidP="002A3AE5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Podjęcie uchwały w spraw</w:t>
      </w:r>
      <w:r>
        <w:rPr>
          <w:rFonts w:ascii="Times New Roman" w:hAnsi="Times New Roman"/>
        </w:rPr>
        <w:t>ie wybrania/niewybrania wniosku</w:t>
      </w:r>
      <w:r w:rsidRPr="002E5834">
        <w:rPr>
          <w:rFonts w:ascii="Times New Roman" w:hAnsi="Times New Roman"/>
        </w:rPr>
        <w:t xml:space="preserve"> do dofinansowania </w:t>
      </w:r>
      <w:r>
        <w:rPr>
          <w:rFonts w:ascii="Times New Roman" w:hAnsi="Times New Roman"/>
        </w:rPr>
        <w:br/>
        <w:t>w ramach działania „Małe Projekty</w:t>
      </w:r>
      <w:r w:rsidRPr="006476F3">
        <w:rPr>
          <w:rFonts w:ascii="Times New Roman" w:hAnsi="Times New Roman"/>
        </w:rPr>
        <w:t>”.</w:t>
      </w:r>
    </w:p>
    <w:p w:rsidR="002A3AE5" w:rsidRPr="002A3AE5" w:rsidRDefault="002A3AE5" w:rsidP="002A3AE5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Sporządzenie listy operacji dotyczących działania „</w:t>
      </w:r>
      <w:r>
        <w:rPr>
          <w:rFonts w:ascii="Times New Roman" w:hAnsi="Times New Roman"/>
        </w:rPr>
        <w:t>Małe Projekty</w:t>
      </w:r>
      <w:r w:rsidRPr="002E5834">
        <w:rPr>
          <w:rFonts w:ascii="Times New Roman" w:hAnsi="Times New Roman"/>
        </w:rPr>
        <w:t>”, które zostały wybrane/niewybrane do finansowania według ilości uzyskanych punktów.</w:t>
      </w:r>
    </w:p>
    <w:p w:rsidR="005D1586" w:rsidRPr="002E5834" w:rsidRDefault="005D1586" w:rsidP="005D1586">
      <w:pPr>
        <w:pStyle w:val="Akapitzlist"/>
        <w:numPr>
          <w:ilvl w:val="1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 xml:space="preserve">Podjęcie uchwały </w:t>
      </w:r>
      <w:r w:rsidR="00332B41">
        <w:rPr>
          <w:rFonts w:ascii="Times New Roman" w:hAnsi="Times New Roman"/>
        </w:rPr>
        <w:t>zatwierdzającej</w:t>
      </w:r>
      <w:r w:rsidRPr="002E5834">
        <w:rPr>
          <w:rFonts w:ascii="Times New Roman" w:hAnsi="Times New Roman"/>
        </w:rPr>
        <w:t xml:space="preserve"> listę operacji wybranych/niewybranych do dofinansowania w ramach działania „</w:t>
      </w:r>
      <w:r>
        <w:rPr>
          <w:rFonts w:ascii="Times New Roman" w:hAnsi="Times New Roman"/>
        </w:rPr>
        <w:t>Małe Projekty</w:t>
      </w:r>
      <w:r w:rsidRPr="002E5834">
        <w:rPr>
          <w:rFonts w:ascii="Times New Roman" w:hAnsi="Times New Roman"/>
        </w:rPr>
        <w:t>”.</w:t>
      </w:r>
    </w:p>
    <w:p w:rsidR="006476F3" w:rsidRDefault="006476F3" w:rsidP="002A3AE5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Podjęcie uchwały w spraw</w:t>
      </w:r>
      <w:r>
        <w:rPr>
          <w:rFonts w:ascii="Times New Roman" w:hAnsi="Times New Roman"/>
        </w:rPr>
        <w:t>ie wybrania/niewybrania wniosku</w:t>
      </w:r>
      <w:r w:rsidRPr="002E5834">
        <w:rPr>
          <w:rFonts w:ascii="Times New Roman" w:hAnsi="Times New Roman"/>
        </w:rPr>
        <w:t xml:space="preserve"> do dofinansowania </w:t>
      </w:r>
      <w:r>
        <w:rPr>
          <w:rFonts w:ascii="Times New Roman" w:hAnsi="Times New Roman"/>
        </w:rPr>
        <w:br/>
        <w:t>w ramach działania „Odnowa i rozwój wsi</w:t>
      </w:r>
      <w:r w:rsidRPr="006476F3">
        <w:rPr>
          <w:rFonts w:ascii="Times New Roman" w:hAnsi="Times New Roman"/>
        </w:rPr>
        <w:t>”.</w:t>
      </w:r>
    </w:p>
    <w:p w:rsidR="002A3AE5" w:rsidRPr="002A3AE5" w:rsidRDefault="002A3AE5" w:rsidP="002A3AE5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Sporządzenie listy operacji dotyczących działania „</w:t>
      </w:r>
      <w:r>
        <w:rPr>
          <w:rFonts w:ascii="Times New Roman" w:hAnsi="Times New Roman"/>
        </w:rPr>
        <w:t>Odnowa i rozwój wsi</w:t>
      </w:r>
      <w:r w:rsidRPr="002E5834">
        <w:rPr>
          <w:rFonts w:ascii="Times New Roman" w:hAnsi="Times New Roman"/>
        </w:rPr>
        <w:t>”, które zostały wybrane/niewybrane do finansowania według ilości uzyskanych punktów.</w:t>
      </w:r>
    </w:p>
    <w:p w:rsidR="006476F3" w:rsidRPr="002E5834" w:rsidRDefault="006476F3" w:rsidP="006476F3">
      <w:pPr>
        <w:pStyle w:val="Akapitzlist"/>
        <w:numPr>
          <w:ilvl w:val="1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 xml:space="preserve">Podjęcie uchwały </w:t>
      </w:r>
      <w:r w:rsidR="00332B41">
        <w:rPr>
          <w:rFonts w:ascii="Times New Roman" w:hAnsi="Times New Roman"/>
        </w:rPr>
        <w:t>zatwierdzającej</w:t>
      </w:r>
      <w:r w:rsidRPr="002E5834">
        <w:rPr>
          <w:rFonts w:ascii="Times New Roman" w:hAnsi="Times New Roman"/>
        </w:rPr>
        <w:t xml:space="preserve"> listę operacji wybranych/niewybranych do dofinansowania w ramach działania „</w:t>
      </w:r>
      <w:r>
        <w:rPr>
          <w:rFonts w:ascii="Times New Roman" w:hAnsi="Times New Roman"/>
        </w:rPr>
        <w:t>Odnowa i rozwój wsi</w:t>
      </w:r>
      <w:r w:rsidRPr="002E5834">
        <w:rPr>
          <w:rFonts w:ascii="Times New Roman" w:hAnsi="Times New Roman"/>
        </w:rPr>
        <w:t>”.</w:t>
      </w:r>
    </w:p>
    <w:p w:rsidR="009358A3" w:rsidRPr="002E5834" w:rsidRDefault="009358A3" w:rsidP="009358A3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Wolne wnioski i zapytania.</w:t>
      </w:r>
    </w:p>
    <w:p w:rsidR="009358A3" w:rsidRPr="002E5834" w:rsidRDefault="009358A3" w:rsidP="009358A3">
      <w:pPr>
        <w:pStyle w:val="Akapitzlist"/>
        <w:numPr>
          <w:ilvl w:val="0"/>
          <w:numId w:val="1"/>
        </w:numPr>
        <w:jc w:val="both"/>
        <w:rPr>
          <w:rFonts w:ascii="Times New Roman" w:hAnsi="Times New Roman"/>
        </w:rPr>
      </w:pPr>
      <w:r w:rsidRPr="002E5834">
        <w:rPr>
          <w:rFonts w:ascii="Times New Roman" w:hAnsi="Times New Roman"/>
        </w:rPr>
        <w:t>Zamknięcie posiedzenia Rady.</w:t>
      </w:r>
    </w:p>
    <w:p w:rsidR="00F2104E" w:rsidRDefault="00F2104E"/>
    <w:sectPr w:rsidR="00F2104E" w:rsidSect="00F210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9523A3"/>
    <w:multiLevelType w:val="hybridMultilevel"/>
    <w:tmpl w:val="BEA0A1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9358A3"/>
    <w:rsid w:val="002A3AE5"/>
    <w:rsid w:val="0030405E"/>
    <w:rsid w:val="00332B41"/>
    <w:rsid w:val="003723C1"/>
    <w:rsid w:val="004550D2"/>
    <w:rsid w:val="005D1586"/>
    <w:rsid w:val="006476F3"/>
    <w:rsid w:val="0076186E"/>
    <w:rsid w:val="009358A3"/>
    <w:rsid w:val="00A15F38"/>
    <w:rsid w:val="00B704D3"/>
    <w:rsid w:val="00C35ADE"/>
    <w:rsid w:val="00EB3EB6"/>
    <w:rsid w:val="00F21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358A3"/>
    <w:pPr>
      <w:suppressAutoHyphens/>
      <w:spacing w:after="0" w:line="240" w:lineRule="auto"/>
      <w:jc w:val="center"/>
    </w:pPr>
    <w:rPr>
      <w:rFonts w:ascii="Calibri" w:eastAsia="Calibri" w:hAnsi="Calibri" w:cs="Calibri"/>
      <w:color w:val="auto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58A3"/>
    <w:pPr>
      <w:suppressAutoHyphens w:val="0"/>
      <w:spacing w:after="200" w:line="276" w:lineRule="auto"/>
      <w:ind w:left="720"/>
      <w:contextualSpacing/>
      <w:jc w:val="left"/>
    </w:pPr>
    <w:rPr>
      <w:rFonts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334</Words>
  <Characters>2006</Characters>
  <Application>Microsoft Office Word</Application>
  <DocSecurity>0</DocSecurity>
  <Lines>16</Lines>
  <Paragraphs>4</Paragraphs>
  <ScaleCrop>false</ScaleCrop>
  <Company>Hewlett-Packard</Company>
  <LinksUpToDate>false</LinksUpToDate>
  <CharactersWithSpaces>2336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2014-02-13T10:14:00Z</cp:lastPrinted>
  <dcterms:created xsi:type="dcterms:W3CDTF">2014-02-12T14:03:00Z</dcterms:created>
  <dcterms:modified xsi:type="dcterms:W3CDTF">2014-02-13T10:18:00Z</dcterms:modified>
</cp:coreProperties>
</file>